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6D2604" w:rsidRPr="009D0EF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16023WX257229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36(23.02.2016)</w:t>
            </w:r>
          </w:p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051337</w:t>
            </w:r>
          </w:p>
        </w:tc>
      </w:tr>
    </w:tbl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604" w:rsidRPr="0000632F" w:rsidRDefault="006D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632F">
        <w:rPr>
          <w:rFonts w:ascii="Times New Roman" w:hAnsi="Times New Roman"/>
          <w:color w:val="000000"/>
          <w:sz w:val="24"/>
          <w:szCs w:val="24"/>
        </w:rPr>
        <w:t>Повідомлення про акцепт</w:t>
      </w:r>
    </w:p>
    <w:p w:rsidR="006D2604" w:rsidRPr="0000632F" w:rsidRDefault="006D2604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632F">
        <w:rPr>
          <w:rFonts w:ascii="Times New Roman" w:hAnsi="Times New Roman"/>
          <w:color w:val="000000"/>
          <w:sz w:val="24"/>
          <w:szCs w:val="24"/>
        </w:rPr>
        <w:t>пропозиції конкурсних торгів або цінової пропозиції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Замовник (генеральний замовник):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Найменування: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Відділ освіти Воловецької районної державної адміністрації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Код за ЄДРПОУ: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40056237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Місцезнаходження: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вул.Пушкіна, 8, смт.Воловець, Воловецький р-н, Закарпатська обл., 89100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Предмет закупівлі: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Найменування предмета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19.20.2 - паливо рідинне та газ; оливи мастильні (бензин, паливо дизельне) 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Кількість товарів, обсяг виконання робіт або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Бензин А-92 -2155 л; Бензин А-95 -3600л; ДП-16878л.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Місце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Розгалужена мережа АЗС, Воловецького району, Закарпатської області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Строк поставки товарів, виконання робіт чи надання послуг: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 2016 р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Процедура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Запит цінових пропозицій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Дата оприлюднення та номер оголошення про проведення процедури закупівлі, розміщеного на веб-порталі Уповноваженого органу з питань закупівель: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№029829, “ВДЗ” №23(04.02.2016) від 04.02.2016р.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Учасник-переможець (учасники-переможці):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ТОВ ТД “Маркет-плюс”, ідентифікаційний код/реєстраційний номер облікової картки платника податків: 37958115, місцезнаходження (для юридичної особи) та місце проживання (для фізичної особи): вул. Берегівська-обїзна,11 м. Мукачево Закарпатська область,89600, тел.: Тел.: 050-432-15-66 , тел./факс.: Факс: (03131)5-48-39.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Ціна акцептованої пропозиції (пропозицій) конкурсних торгів (цінової пропозиціїї, пропозиції за результатами застосування переговорної процедури закупівлі):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6D2604" w:rsidRPr="009D0EF8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344308,45грн.(з ПДВ) ;</w:t>
            </w:r>
          </w:p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(цифрами)</w:t>
            </w:r>
          </w:p>
        </w:tc>
      </w:tr>
      <w:tr w:rsidR="006D2604" w:rsidRPr="009D0EF8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344308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,45</w:t>
            </w: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(триста сорок чотири тисячі триста вісім) грн. 45 коп.(з ПДВ) .</w:t>
            </w:r>
          </w:p>
          <w:p w:rsidR="006D2604" w:rsidRPr="009D0EF8" w:rsidRDefault="006D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18.02.2016р.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Строк, протягом якого має бути укладений договір про закупівлю (рамкова угода):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 раніше ніж через три робочих дні з дня оприлюднення на веб-порталі Уповноваженого органу повідомлення про акцепт цінової пропозиції, але не пізніше ніж через 14 днів з дня визначення переможця.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Посада, прізвище та ініціали особи, що підписує оголошення:</w:t>
      </w:r>
    </w:p>
    <w:p w:rsidR="006D2604" w:rsidRDefault="006D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2604" w:rsidRDefault="006D2604" w:rsidP="001A7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В.о. 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освіти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/</w:t>
      </w:r>
    </w:p>
    <w:p w:rsidR="006D2604" w:rsidRPr="00D711F2" w:rsidRDefault="006D2604" w:rsidP="001A7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Голова комітету з конкурсних торгів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Г.І. Вінтонович</w:t>
      </w:r>
    </w:p>
    <w:p w:rsidR="006D2604" w:rsidRPr="009D6937" w:rsidRDefault="006D2604" w:rsidP="001A7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6937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</w:t>
      </w:r>
      <w:r w:rsidRPr="009D6937">
        <w:rPr>
          <w:rFonts w:ascii="Times New Roman" w:hAnsi="Times New Roman"/>
          <w:color w:val="000000"/>
          <w:sz w:val="20"/>
          <w:szCs w:val="20"/>
          <w:lang w:val="uk-UA"/>
        </w:rPr>
        <w:t xml:space="preserve">    </w:t>
      </w:r>
      <w:r w:rsidRPr="009D6937">
        <w:rPr>
          <w:rFonts w:ascii="Times New Roman" w:hAnsi="Times New Roman"/>
          <w:color w:val="000000"/>
          <w:sz w:val="20"/>
          <w:szCs w:val="20"/>
        </w:rPr>
        <w:t>(підпис, М. П.)</w:t>
      </w:r>
    </w:p>
    <w:sectPr w:rsidR="006D2604" w:rsidRPr="009D6937" w:rsidSect="00BC46D2">
      <w:pgSz w:w="11905" w:h="16837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7C"/>
    <w:rsid w:val="0000632F"/>
    <w:rsid w:val="001A777C"/>
    <w:rsid w:val="00675095"/>
    <w:rsid w:val="006A739E"/>
    <w:rsid w:val="006D2604"/>
    <w:rsid w:val="00844B10"/>
    <w:rsid w:val="009D0EF8"/>
    <w:rsid w:val="009D6937"/>
    <w:rsid w:val="00BC46D2"/>
    <w:rsid w:val="00CD6D2B"/>
    <w:rsid w:val="00D17499"/>
    <w:rsid w:val="00D711F2"/>
    <w:rsid w:val="00E17E76"/>
    <w:rsid w:val="00E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2B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2016-02-18T13:08:00Z</cp:lastPrinted>
  <dcterms:created xsi:type="dcterms:W3CDTF">2016-02-18T11:07:00Z</dcterms:created>
  <dcterms:modified xsi:type="dcterms:W3CDTF">2016-02-18T13:08:00Z</dcterms:modified>
</cp:coreProperties>
</file>